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BAE44" w14:textId="6AE554EA" w:rsidR="00B6121B" w:rsidRDefault="00711161" w:rsidP="00B6121B">
      <w:r>
        <w:rPr>
          <w:b/>
        </w:rPr>
        <w:t xml:space="preserve">Summary of ECOLAS (European Consortium of Liberal Arts and Sciences) presentation </w:t>
      </w:r>
      <w:r w:rsidR="003152AA">
        <w:rPr>
          <w:b/>
        </w:rPr>
        <w:t>at G</w:t>
      </w:r>
      <w:r w:rsidR="002F5BF0">
        <w:rPr>
          <w:b/>
        </w:rPr>
        <w:t>lobal Liberal Arts Alliance Meeting, November 10, 2016, Denison University</w:t>
      </w:r>
    </w:p>
    <w:p w14:paraId="7AF776B6" w14:textId="77777777" w:rsidR="002F5BF0" w:rsidRDefault="002F5BF0" w:rsidP="00B6121B"/>
    <w:p w14:paraId="02921EEE" w14:textId="4393F98F" w:rsidR="002F5BF0" w:rsidRDefault="002F5BF0" w:rsidP="00B6121B">
      <w:r>
        <w:t xml:space="preserve">ECOLAS is a European consortium of whose purpose is to cultivate the expansion of undergraduate </w:t>
      </w:r>
      <w:r w:rsidR="00B02CAE">
        <w:t xml:space="preserve">liberal arts and sciences education within the European Higher Education Area.  It currently boasts a network of twenty </w:t>
      </w:r>
      <w:r w:rsidR="00844987">
        <w:t xml:space="preserve">European institutions from seven </w:t>
      </w:r>
      <w:r w:rsidR="009D203A">
        <w:t xml:space="preserve">different </w:t>
      </w:r>
      <w:r w:rsidR="00844987">
        <w:t xml:space="preserve">countries </w:t>
      </w:r>
      <w:r w:rsidR="00B02CAE">
        <w:t>providi</w:t>
      </w:r>
      <w:r w:rsidR="00CF0F99">
        <w:t xml:space="preserve">ng opportunities for students, faculty and staff through workshops, seminars, fellowships and a common </w:t>
      </w:r>
      <w:r w:rsidR="00791B86">
        <w:t>website.</w:t>
      </w:r>
      <w:r w:rsidR="00844987">
        <w:t xml:space="preserve"> The structure of liberal arts programs consist</w:t>
      </w:r>
      <w:r w:rsidR="00B37A5E">
        <w:t>s</w:t>
      </w:r>
      <w:r w:rsidR="00844987">
        <w:t xml:space="preserve"> of a few independent colleges but mainly of ‘university colleges’ within large European research universities.</w:t>
      </w:r>
    </w:p>
    <w:p w14:paraId="4F20EB18" w14:textId="77777777" w:rsidR="00791B86" w:rsidRDefault="00791B86" w:rsidP="00B6121B"/>
    <w:p w14:paraId="137AEFBC" w14:textId="2145A574" w:rsidR="00B6121B" w:rsidRDefault="00791B86" w:rsidP="00B6121B">
      <w:r>
        <w:t>Our presentation outlined ECOLAS’ founding in 2007 and its subsequent development to the present day</w:t>
      </w:r>
      <w:r w:rsidR="00E7456F">
        <w:t>.</w:t>
      </w:r>
      <w:r w:rsidR="00F20385">
        <w:t xml:space="preserve">  Currently </w:t>
      </w:r>
      <w:r w:rsidR="00E7456F">
        <w:t xml:space="preserve">ECOLAS is working with five </w:t>
      </w:r>
      <w:r w:rsidR="009058F7">
        <w:t xml:space="preserve">European liberal arts colleges on a 275,000 euro </w:t>
      </w:r>
      <w:r w:rsidR="00E2212C">
        <w:t xml:space="preserve">Erasmus+ Strategic Partnership </w:t>
      </w:r>
      <w:r w:rsidR="009058F7">
        <w:t xml:space="preserve">grant over the next </w:t>
      </w:r>
      <w:r w:rsidR="00F20385">
        <w:t xml:space="preserve">two years to produce useful </w:t>
      </w:r>
      <w:r w:rsidR="009058F7">
        <w:t xml:space="preserve">tools for faculty, administrators and policy makers in </w:t>
      </w:r>
      <w:r w:rsidR="00F5091E">
        <w:t xml:space="preserve">three </w:t>
      </w:r>
      <w:r w:rsidR="009058F7">
        <w:t>areas</w:t>
      </w:r>
      <w:r w:rsidR="00F5091E">
        <w:t>: (1)</w:t>
      </w:r>
      <w:r w:rsidR="009058F7">
        <w:t xml:space="preserve"> </w:t>
      </w:r>
      <w:r w:rsidR="00387AA3">
        <w:t xml:space="preserve">teaching and professional development, </w:t>
      </w:r>
      <w:r w:rsidR="00F5091E">
        <w:t xml:space="preserve">(2) </w:t>
      </w:r>
      <w:r w:rsidR="00387AA3">
        <w:t xml:space="preserve">quality standards and </w:t>
      </w:r>
      <w:r w:rsidR="00F5091E">
        <w:t xml:space="preserve">(3) </w:t>
      </w:r>
      <w:r w:rsidR="00387AA3">
        <w:t>undergraduat</w:t>
      </w:r>
      <w:r w:rsidR="00D75217">
        <w:t xml:space="preserve">e research. Teams of faculty </w:t>
      </w:r>
      <w:r w:rsidR="00134EFC">
        <w:t xml:space="preserve">in each area will produce </w:t>
      </w:r>
      <w:r w:rsidR="00D75217">
        <w:t xml:space="preserve">effective </w:t>
      </w:r>
      <w:r w:rsidR="00387AA3">
        <w:t>instruments which will then be made available for use wi</w:t>
      </w:r>
      <w:r w:rsidR="00F20385">
        <w:t>thin the European Higher Education Area for those interested in beginning or sustaining programs in the liberal arts and sciences.</w:t>
      </w:r>
      <w:r w:rsidR="00D96DE4">
        <w:t xml:space="preserve">  Over the past two years ECOLAS </w:t>
      </w:r>
      <w:r w:rsidR="00F5091E" w:rsidRPr="00844987">
        <w:t xml:space="preserve">has provided twenty </w:t>
      </w:r>
      <w:r w:rsidR="00F5091E">
        <w:t xml:space="preserve">research fellowships to LAS faculty for work related to the liberal arts and sciences. It also financially </w:t>
      </w:r>
      <w:r w:rsidR="00D96DE4">
        <w:t>support</w:t>
      </w:r>
      <w:r w:rsidR="00F5091E">
        <w:t>ed</w:t>
      </w:r>
      <w:r w:rsidR="00D96DE4">
        <w:t xml:space="preserve"> the first annual student organized conference on liberal arts and sciences held at </w:t>
      </w:r>
      <w:proofErr w:type="spellStart"/>
      <w:r w:rsidR="001C11D9">
        <w:t>Leuphana</w:t>
      </w:r>
      <w:proofErr w:type="spellEnd"/>
      <w:r w:rsidR="000A1775">
        <w:t xml:space="preserve"> </w:t>
      </w:r>
      <w:proofErr w:type="spellStart"/>
      <w:r w:rsidR="00AF1A15" w:rsidRPr="00844987">
        <w:t>Universität</w:t>
      </w:r>
      <w:proofErr w:type="spellEnd"/>
      <w:r w:rsidR="00AF1A15" w:rsidRPr="00844987">
        <w:t xml:space="preserve"> </w:t>
      </w:r>
      <w:proofErr w:type="spellStart"/>
      <w:r w:rsidR="00AF1A15" w:rsidRPr="00844987">
        <w:t>Lüneburg</w:t>
      </w:r>
      <w:proofErr w:type="spellEnd"/>
      <w:r w:rsidR="00AF1A15" w:rsidRPr="00844987">
        <w:t>, Germany</w:t>
      </w:r>
      <w:r w:rsidR="00F5091E">
        <w:t>.</w:t>
      </w:r>
      <w:r w:rsidR="00AF1A15" w:rsidRPr="00844987">
        <w:t xml:space="preserve"> </w:t>
      </w:r>
    </w:p>
    <w:p w14:paraId="18FFF4A2" w14:textId="77777777" w:rsidR="00D0113C" w:rsidRDefault="00D0113C" w:rsidP="00B6121B"/>
    <w:p w14:paraId="3AA61967" w14:textId="77777777" w:rsidR="00F5091E" w:rsidRDefault="00D0113C" w:rsidP="00B6121B">
      <w:r>
        <w:t xml:space="preserve">The purpose of the subsequent discussion was to examine potential short-, medium- and long- term opportunities for collaboration </w:t>
      </w:r>
      <w:r w:rsidR="004220AE">
        <w:t xml:space="preserve">in areas of common interest </w:t>
      </w:r>
      <w:r>
        <w:t xml:space="preserve">between </w:t>
      </w:r>
      <w:r w:rsidR="00F5091E">
        <w:t xml:space="preserve">GLAA and ECOLAS. </w:t>
      </w:r>
    </w:p>
    <w:p w14:paraId="2E58A9F1" w14:textId="3E42DDAB" w:rsidR="00D0113C" w:rsidRPr="00AF1A15" w:rsidRDefault="00F5091E" w:rsidP="00B6121B">
      <w:r>
        <w:t xml:space="preserve">There are two areas of potential cooperation. First, </w:t>
      </w:r>
      <w:r w:rsidR="00AF3302">
        <w:t>the aim</w:t>
      </w:r>
      <w:r w:rsidR="004220AE">
        <w:t xml:space="preserve"> </w:t>
      </w:r>
      <w:r w:rsidR="00AF3302">
        <w:t xml:space="preserve">is </w:t>
      </w:r>
      <w:r w:rsidR="004220AE">
        <w:t xml:space="preserve">to look for ways to build upon the achievements </w:t>
      </w:r>
      <w:r w:rsidR="00E2212C">
        <w:t>predicted for the Erasmus + grant in each o</w:t>
      </w:r>
      <w:r w:rsidR="00117B6E">
        <w:t xml:space="preserve">f its </w:t>
      </w:r>
      <w:r w:rsidR="00AF3302">
        <w:t xml:space="preserve">above three </w:t>
      </w:r>
      <w:r w:rsidR="00117B6E">
        <w:t>areas of concentratio</w:t>
      </w:r>
      <w:r w:rsidR="004215C6">
        <w:t>n</w:t>
      </w:r>
      <w:r w:rsidR="00AF3302" w:rsidRPr="00AF3302">
        <w:t xml:space="preserve"> </w:t>
      </w:r>
      <w:r w:rsidR="00AF3302">
        <w:t>in which members of the GLAA have specific expertise</w:t>
      </w:r>
      <w:r w:rsidR="004215C6">
        <w:t xml:space="preserve">.  </w:t>
      </w:r>
      <w:r w:rsidR="00AF3302">
        <w:t>The opportunities worth examining together are:</w:t>
      </w:r>
      <w:r w:rsidR="004215C6">
        <w:t xml:space="preserve"> establishing networks of communication among faculty members</w:t>
      </w:r>
      <w:r w:rsidR="00AF3302">
        <w:t>,</w:t>
      </w:r>
      <w:r w:rsidR="004B17B2">
        <w:t xml:space="preserve"> seeking funding opportunities of mut</w:t>
      </w:r>
      <w:r w:rsidR="00F73E39">
        <w:t>ual benefit, working to create</w:t>
      </w:r>
      <w:r w:rsidR="004B17B2">
        <w:t xml:space="preserve"> student access to </w:t>
      </w:r>
      <w:r w:rsidR="00F73E39">
        <w:t xml:space="preserve">our institutions </w:t>
      </w:r>
      <w:r w:rsidR="004B17B2">
        <w:t>across consortium bo</w:t>
      </w:r>
      <w:r w:rsidR="00F73E39">
        <w:t>undaries and sharing communication strategies regarding the liberal arts and sciences worldwide</w:t>
      </w:r>
      <w:r w:rsidR="00AF3302">
        <w:t>.</w:t>
      </w:r>
    </w:p>
    <w:p w14:paraId="6E4BC5CD" w14:textId="77777777" w:rsidR="00B6121B" w:rsidRDefault="00B6121B" w:rsidP="00B6121B"/>
    <w:p w14:paraId="48AE450A" w14:textId="2DAC3A62" w:rsidR="00B6121B" w:rsidRDefault="00F5091E" w:rsidP="00926A5E">
      <w:r>
        <w:t>Second</w:t>
      </w:r>
      <w:r w:rsidR="009D203A">
        <w:t xml:space="preserve">, </w:t>
      </w:r>
      <w:r w:rsidR="004B7942">
        <w:t xml:space="preserve">ECOLAS is offering to facilitate communication between the study abroad offices of schools </w:t>
      </w:r>
      <w:r w:rsidR="00E621C3">
        <w:t xml:space="preserve">in the </w:t>
      </w:r>
      <w:r w:rsidR="00AF3302">
        <w:t xml:space="preserve">GLAA </w:t>
      </w:r>
      <w:r w:rsidR="00E621C3">
        <w:t xml:space="preserve">with the ECOLAS </w:t>
      </w:r>
      <w:r w:rsidR="006716F2">
        <w:t>network schools</w:t>
      </w:r>
      <w:r w:rsidR="00AF3302">
        <w:t xml:space="preserve">. </w:t>
      </w:r>
      <w:r w:rsidR="006716F2" w:rsidRPr="00C3794D">
        <w:rPr>
          <w:i/>
        </w:rPr>
        <w:t>Once mutual interest is established</w:t>
      </w:r>
      <w:r w:rsidR="009D203A" w:rsidRPr="00C3794D">
        <w:rPr>
          <w:i/>
        </w:rPr>
        <w:t xml:space="preserve"> subsequent bilateral communication and cooperation would be in the hands of the institutions involved</w:t>
      </w:r>
      <w:r w:rsidR="009D203A">
        <w:t>. We believe that t</w:t>
      </w:r>
      <w:r w:rsidR="00AF3302">
        <w:t xml:space="preserve">he cooperation could offer </w:t>
      </w:r>
      <w:r w:rsidR="00783845">
        <w:t>unique study abroad opportunities that would provide immersi</w:t>
      </w:r>
      <w:r w:rsidR="00E621C3">
        <w:t xml:space="preserve">on opportunities </w:t>
      </w:r>
      <w:r w:rsidR="00B855B5">
        <w:t>in Europe within a liberal arts and sciences environment while guaranteeing the academic quality of the</w:t>
      </w:r>
      <w:r w:rsidR="00E621C3">
        <w:t xml:space="preserve"> student experience.</w:t>
      </w:r>
      <w:r w:rsidR="00AF3302">
        <w:t xml:space="preserve"> </w:t>
      </w:r>
    </w:p>
    <w:p w14:paraId="39EA2C88" w14:textId="77777777" w:rsidR="00B6121B" w:rsidRDefault="00B6121B" w:rsidP="00B6121B">
      <w:bookmarkStart w:id="0" w:name="_GoBack"/>
      <w:bookmarkEnd w:id="0"/>
    </w:p>
    <w:sectPr w:rsidR="00B6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1B"/>
    <w:rsid w:val="00035CE7"/>
    <w:rsid w:val="000A1775"/>
    <w:rsid w:val="000D77E1"/>
    <w:rsid w:val="00117B6E"/>
    <w:rsid w:val="00134EFC"/>
    <w:rsid w:val="001C11D9"/>
    <w:rsid w:val="002F5BF0"/>
    <w:rsid w:val="003152AA"/>
    <w:rsid w:val="003574D0"/>
    <w:rsid w:val="00387AA3"/>
    <w:rsid w:val="003A478D"/>
    <w:rsid w:val="004215C6"/>
    <w:rsid w:val="004220AE"/>
    <w:rsid w:val="00447D53"/>
    <w:rsid w:val="004A323F"/>
    <w:rsid w:val="004B17B2"/>
    <w:rsid w:val="004B7942"/>
    <w:rsid w:val="006716F2"/>
    <w:rsid w:val="006C287E"/>
    <w:rsid w:val="00711161"/>
    <w:rsid w:val="00720292"/>
    <w:rsid w:val="00783845"/>
    <w:rsid w:val="00791B86"/>
    <w:rsid w:val="00834683"/>
    <w:rsid w:val="00844987"/>
    <w:rsid w:val="00873233"/>
    <w:rsid w:val="009058F7"/>
    <w:rsid w:val="00926A5E"/>
    <w:rsid w:val="0094714D"/>
    <w:rsid w:val="009D203A"/>
    <w:rsid w:val="00A11A7F"/>
    <w:rsid w:val="00AF1A15"/>
    <w:rsid w:val="00AF3302"/>
    <w:rsid w:val="00AF57FB"/>
    <w:rsid w:val="00AF5FB9"/>
    <w:rsid w:val="00B02CAE"/>
    <w:rsid w:val="00B37A5E"/>
    <w:rsid w:val="00B6121B"/>
    <w:rsid w:val="00B855B5"/>
    <w:rsid w:val="00C3794D"/>
    <w:rsid w:val="00CF0F99"/>
    <w:rsid w:val="00D0113C"/>
    <w:rsid w:val="00D43BFB"/>
    <w:rsid w:val="00D75217"/>
    <w:rsid w:val="00D94F55"/>
    <w:rsid w:val="00D96DE4"/>
    <w:rsid w:val="00E2212C"/>
    <w:rsid w:val="00E621C3"/>
    <w:rsid w:val="00E7456F"/>
    <w:rsid w:val="00F20385"/>
    <w:rsid w:val="00F5091E"/>
    <w:rsid w:val="00F73E39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2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7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Boetsch</dc:creator>
  <cp:lastModifiedBy>Amenca</cp:lastModifiedBy>
  <cp:revision>2</cp:revision>
  <dcterms:created xsi:type="dcterms:W3CDTF">2016-12-14T11:53:00Z</dcterms:created>
  <dcterms:modified xsi:type="dcterms:W3CDTF">2016-12-14T11:53:00Z</dcterms:modified>
</cp:coreProperties>
</file>